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BA2" w:rsidRDefault="00C924EC" w:rsidP="00C924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Опорный конспект «</w:t>
      </w:r>
      <w:r w:rsidR="00AD7BA2">
        <w:rPr>
          <w:rFonts w:ascii="Times New Roman" w:hAnsi="Times New Roman" w:cs="Times New Roman"/>
          <w:b/>
          <w:sz w:val="28"/>
          <w:szCs w:val="28"/>
        </w:rPr>
        <w:t>Степ-аэробика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D7BA2" w:rsidRDefault="00AD7BA2" w:rsidP="00C924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(после каждой части занятия провести замер пульса)</w:t>
      </w:r>
    </w:p>
    <w:p w:rsidR="00986D9A" w:rsidRPr="00494CAF" w:rsidRDefault="00625BFA" w:rsidP="00C924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CAF">
        <w:rPr>
          <w:rFonts w:ascii="Times New Roman" w:hAnsi="Times New Roman" w:cs="Times New Roman"/>
          <w:b/>
          <w:sz w:val="28"/>
          <w:szCs w:val="28"/>
        </w:rPr>
        <w:t>Разминка</w:t>
      </w:r>
    </w:p>
    <w:p w:rsidR="00625BFA" w:rsidRDefault="00625BFA" w:rsidP="00625B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Дыхательные упражнения.</w:t>
      </w:r>
    </w:p>
    <w:p w:rsidR="00625BFA" w:rsidRDefault="00625BFA" w:rsidP="00625B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 на пояс. Поочерёдное поднимание плеч, и круговые движения.</w:t>
      </w:r>
    </w:p>
    <w:p w:rsidR="00214B23" w:rsidRDefault="00214B23" w:rsidP="00625B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Ноги врозь, руки на пояс. Наклоны туловища в сторону и вперёд.</w:t>
      </w:r>
    </w:p>
    <w:p w:rsidR="00EC2D0A" w:rsidRDefault="00EC2D0A" w:rsidP="00625B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Приседания с изменением положения рук.</w:t>
      </w:r>
    </w:p>
    <w:p w:rsidR="00214B23" w:rsidRDefault="00EC2D0A" w:rsidP="00625B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выпаде на степ</w:t>
      </w:r>
      <w:r w:rsidR="00214B23">
        <w:rPr>
          <w:rFonts w:ascii="Times New Roman" w:hAnsi="Times New Roman" w:cs="Times New Roman"/>
          <w:sz w:val="28"/>
          <w:szCs w:val="28"/>
        </w:rPr>
        <w:t>. Перемещение вперёд</w:t>
      </w:r>
      <w:r>
        <w:rPr>
          <w:rFonts w:ascii="Times New Roman" w:hAnsi="Times New Roman" w:cs="Times New Roman"/>
          <w:sz w:val="28"/>
          <w:szCs w:val="28"/>
        </w:rPr>
        <w:t>-</w:t>
      </w:r>
      <w:r w:rsidR="00214B23">
        <w:rPr>
          <w:rFonts w:ascii="Times New Roman" w:hAnsi="Times New Roman" w:cs="Times New Roman"/>
          <w:sz w:val="28"/>
          <w:szCs w:val="28"/>
        </w:rPr>
        <w:t xml:space="preserve">назад – </w:t>
      </w:r>
      <w:r>
        <w:rPr>
          <w:rFonts w:ascii="Times New Roman" w:hAnsi="Times New Roman" w:cs="Times New Roman"/>
          <w:sz w:val="28"/>
          <w:szCs w:val="28"/>
        </w:rPr>
        <w:t>растягивание голени и мышц бедра.</w:t>
      </w:r>
    </w:p>
    <w:p w:rsidR="00EC2D0A" w:rsidRDefault="00EC2D0A" w:rsidP="00625B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Ходьба вокруг степа, в одну и другую сторону.</w:t>
      </w:r>
    </w:p>
    <w:p w:rsidR="00085C84" w:rsidRPr="00494CAF" w:rsidRDefault="00085C84" w:rsidP="00085C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CAF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085C84" w:rsidRDefault="00085C84" w:rsidP="00085C84">
      <w:pPr>
        <w:pStyle w:val="a3"/>
        <w:rPr>
          <w:rFonts w:ascii="Times New Roman" w:hAnsi="Times New Roman" w:cs="Times New Roman"/>
          <w:sz w:val="28"/>
          <w:szCs w:val="28"/>
        </w:rPr>
      </w:pPr>
      <w:r w:rsidRPr="00C95A4B">
        <w:rPr>
          <w:rFonts w:ascii="Times New Roman" w:hAnsi="Times New Roman" w:cs="Times New Roman"/>
          <w:b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– разучивание </w:t>
      </w:r>
      <w:r w:rsidR="00494CAF">
        <w:rPr>
          <w:rFonts w:ascii="Times New Roman" w:hAnsi="Times New Roman" w:cs="Times New Roman"/>
          <w:sz w:val="28"/>
          <w:szCs w:val="28"/>
        </w:rPr>
        <w:t>простых шаговых движений, с добавлением движений руками.</w:t>
      </w:r>
    </w:p>
    <w:p w:rsidR="00494CAF" w:rsidRDefault="00494CAF" w:rsidP="00085C84">
      <w:pPr>
        <w:pStyle w:val="a3"/>
        <w:rPr>
          <w:rFonts w:ascii="Times New Roman" w:hAnsi="Times New Roman" w:cs="Times New Roman"/>
          <w:sz w:val="28"/>
          <w:szCs w:val="28"/>
        </w:rPr>
      </w:pPr>
      <w:r w:rsidRPr="00C95A4B">
        <w:rPr>
          <w:rFonts w:ascii="Times New Roman" w:hAnsi="Times New Roman" w:cs="Times New Roman"/>
          <w:b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– те же движения, с музыкальным сопровождением.</w:t>
      </w:r>
    </w:p>
    <w:p w:rsidR="00494CAF" w:rsidRDefault="00494CAF" w:rsidP="00494C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CAF">
        <w:rPr>
          <w:rFonts w:ascii="Times New Roman" w:hAnsi="Times New Roman" w:cs="Times New Roman"/>
          <w:b/>
          <w:sz w:val="28"/>
          <w:szCs w:val="28"/>
        </w:rPr>
        <w:t>Заключительная часть</w:t>
      </w:r>
    </w:p>
    <w:p w:rsidR="00401179" w:rsidRDefault="00401179" w:rsidP="00494C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179" w:rsidRPr="00401179" w:rsidRDefault="00401179" w:rsidP="00B974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Стоя. Покачивание расслабленными руками в стороны.</w:t>
      </w:r>
    </w:p>
    <w:p w:rsidR="00B97443" w:rsidRPr="00B97443" w:rsidRDefault="00B97443" w:rsidP="00B974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974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Сидя. Медленно поворачивать голову, не поднимая ее, справа налево и слева направо.</w:t>
      </w:r>
    </w:p>
    <w:p w:rsidR="00A068FE" w:rsidRDefault="00A068FE" w:rsidP="00A068F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Сидя, руки вперёд. Потягивание связок плечевого сустава.</w:t>
      </w:r>
    </w:p>
    <w:p w:rsidR="00C95A4B" w:rsidRPr="00B97443" w:rsidRDefault="00B97443" w:rsidP="00B974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97443">
        <w:rPr>
          <w:rFonts w:ascii="Times New Roman" w:hAnsi="Times New Roman" w:cs="Times New Roman"/>
          <w:sz w:val="28"/>
          <w:szCs w:val="28"/>
        </w:rPr>
        <w:t xml:space="preserve">Сидя на степе, руки на пояс. </w:t>
      </w:r>
      <w:r w:rsidRPr="00B974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Свести плечи вперед, медленно увеличивая напряжение, затем развести в стороны до соприк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основения</w:t>
      </w:r>
      <w:r w:rsidRPr="00B974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лопаток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B974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 одновременным расслаблением рук.</w:t>
      </w:r>
    </w:p>
    <w:p w:rsidR="00B97443" w:rsidRPr="00B97443" w:rsidRDefault="00B97443" w:rsidP="00B974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Сидя</w:t>
      </w:r>
      <w:r w:rsidR="00A068F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ноги</w:t>
      </w:r>
      <w:r w:rsidR="00A068F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выпрямить. Поочерёдно выполнять круговые движения руками сзади вперёд, затем одновременно, с наклоном туловища </w:t>
      </w:r>
      <w:proofErr w:type="spellStart"/>
      <w:r w:rsidR="00A068F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вперёд-вниз</w:t>
      </w:r>
      <w:proofErr w:type="spellEnd"/>
      <w:r w:rsidR="00A068F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B97443" w:rsidRPr="00B97443" w:rsidRDefault="00B97443" w:rsidP="00B974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974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Сидя. Попеременно напряженно вращать по 30-40 секунд ступнями ног. Расслабиться.</w:t>
      </w:r>
    </w:p>
    <w:p w:rsidR="00A47F25" w:rsidRDefault="00A47F25" w:rsidP="00494C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F25" w:rsidRPr="00A47F25" w:rsidRDefault="00A47F25" w:rsidP="00A47F25">
      <w:pPr>
        <w:tabs>
          <w:tab w:val="left" w:pos="1044"/>
        </w:tabs>
      </w:pPr>
      <w:r>
        <w:tab/>
      </w:r>
    </w:p>
    <w:tbl>
      <w:tblPr>
        <w:tblpPr w:leftFromText="180" w:rightFromText="180" w:vertAnchor="text" w:horzAnchor="margin" w:tblpY="192"/>
        <w:tblW w:w="1036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03"/>
        <w:gridCol w:w="1289"/>
        <w:gridCol w:w="1701"/>
        <w:gridCol w:w="2268"/>
        <w:gridCol w:w="3402"/>
      </w:tblGrid>
      <w:tr w:rsidR="000E774D" w:rsidRPr="0013117C" w:rsidTr="000E774D">
        <w:trPr>
          <w:tblCellSpacing w:w="0" w:type="dxa"/>
        </w:trPr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E774D" w:rsidRPr="0013117C" w:rsidRDefault="000E774D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Возраст</w:t>
            </w:r>
          </w:p>
        </w:tc>
        <w:tc>
          <w:tcPr>
            <w:tcW w:w="1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E774D" w:rsidRPr="0013117C" w:rsidRDefault="000E774D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Среднее значение пульса </w:t>
            </w:r>
            <w:r w:rsidRPr="0013117C">
              <w:rPr>
                <w:sz w:val="28"/>
                <w:szCs w:val="28"/>
                <w:lang w:eastAsia="en-US"/>
              </w:rPr>
              <w:t>(уд/мин)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E774D" w:rsidRDefault="000E774D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Границы нормы пульса </w:t>
            </w:r>
            <w:r w:rsidRPr="0013117C">
              <w:rPr>
                <w:sz w:val="28"/>
                <w:szCs w:val="28"/>
                <w:lang w:eastAsia="en-US"/>
              </w:rPr>
              <w:t>(уд/мин)</w:t>
            </w:r>
          </w:p>
          <w:p w:rsidR="000E774D" w:rsidRPr="0013117C" w:rsidRDefault="000E774D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покое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E774D" w:rsidRDefault="000E774D" w:rsidP="00A76F36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Оптимальная</w:t>
            </w:r>
            <w:r w:rsidRPr="0013117C">
              <w:rPr>
                <w:sz w:val="28"/>
                <w:szCs w:val="28"/>
                <w:bdr w:val="none" w:sz="0" w:space="0" w:color="auto" w:frame="1"/>
              </w:rPr>
              <w:t xml:space="preserve"> </w:t>
            </w:r>
            <w:r>
              <w:rPr>
                <w:sz w:val="28"/>
                <w:szCs w:val="28"/>
                <w:bdr w:val="none" w:sz="0" w:space="0" w:color="auto" w:frame="1"/>
              </w:rPr>
              <w:t>величина колебаний</w:t>
            </w:r>
            <w:r w:rsidRPr="0013117C">
              <w:rPr>
                <w:sz w:val="28"/>
                <w:szCs w:val="28"/>
                <w:bdr w:val="none" w:sz="0" w:space="0" w:color="auto" w:frame="1"/>
              </w:rPr>
              <w:t xml:space="preserve"> ЧСС</w:t>
            </w:r>
          </w:p>
          <w:p w:rsidR="000E774D" w:rsidRPr="0013117C" w:rsidRDefault="000E774D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(зона тренировки новичков)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E774D" w:rsidRPr="0013117C" w:rsidRDefault="000E774D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Интенсивность нагрузки</w:t>
            </w:r>
          </w:p>
        </w:tc>
      </w:tr>
      <w:tr w:rsidR="00E83642" w:rsidRPr="0013117C" w:rsidTr="00533716">
        <w:trPr>
          <w:tblCellSpacing w:w="0" w:type="dxa"/>
        </w:trPr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3642" w:rsidRPr="0013117C" w:rsidRDefault="00E83642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8–10 лет</w:t>
            </w:r>
          </w:p>
        </w:tc>
        <w:tc>
          <w:tcPr>
            <w:tcW w:w="1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3642" w:rsidRPr="0013117C" w:rsidRDefault="00E83642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88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3642" w:rsidRPr="0013117C" w:rsidRDefault="00E83642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68–108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83642" w:rsidRPr="0013117C" w:rsidRDefault="00E83642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126 - 147</w:t>
            </w:r>
          </w:p>
        </w:tc>
        <w:tc>
          <w:tcPr>
            <w:tcW w:w="340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E83642" w:rsidRPr="0013117C" w:rsidRDefault="00E83642" w:rsidP="00E83642">
            <w:pPr>
              <w:pStyle w:val="a4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13117C">
              <w:rPr>
                <w:sz w:val="28"/>
                <w:szCs w:val="28"/>
                <w:lang w:eastAsia="en-US"/>
              </w:rPr>
              <w:t>Ниже средней</w:t>
            </w:r>
            <w:r>
              <w:rPr>
                <w:sz w:val="28"/>
                <w:szCs w:val="28"/>
                <w:lang w:eastAsia="en-US"/>
              </w:rPr>
              <w:t xml:space="preserve">    </w:t>
            </w:r>
            <w:r w:rsidRPr="0013117C">
              <w:rPr>
                <w:sz w:val="28"/>
                <w:szCs w:val="28"/>
                <w:lang w:eastAsia="en-US"/>
              </w:rPr>
              <w:t>100-130</w:t>
            </w:r>
          </w:p>
          <w:p w:rsidR="00E83642" w:rsidRPr="0013117C" w:rsidRDefault="00E83642" w:rsidP="00E83642">
            <w:pPr>
              <w:pStyle w:val="a4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13117C">
              <w:rPr>
                <w:sz w:val="28"/>
                <w:szCs w:val="28"/>
                <w:lang w:eastAsia="en-US"/>
              </w:rPr>
              <w:t>Средняя</w:t>
            </w:r>
            <w:r>
              <w:rPr>
                <w:sz w:val="28"/>
                <w:szCs w:val="28"/>
                <w:lang w:eastAsia="en-US"/>
              </w:rPr>
              <w:t xml:space="preserve">              </w:t>
            </w:r>
            <w:r w:rsidRPr="0013117C">
              <w:rPr>
                <w:sz w:val="28"/>
                <w:szCs w:val="28"/>
                <w:lang w:eastAsia="en-US"/>
              </w:rPr>
              <w:t>131-150</w:t>
            </w:r>
          </w:p>
          <w:p w:rsidR="00E83642" w:rsidRPr="0013117C" w:rsidRDefault="00E83642" w:rsidP="00E83642">
            <w:pPr>
              <w:pStyle w:val="a5"/>
              <w:tabs>
                <w:tab w:val="left" w:pos="9498"/>
              </w:tabs>
              <w:rPr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Выше средней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151-179</w:t>
            </w:r>
          </w:p>
          <w:p w:rsidR="00E83642" w:rsidRPr="0013117C" w:rsidRDefault="00E83642" w:rsidP="00E83642">
            <w:pPr>
              <w:pStyle w:val="a4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13117C">
              <w:rPr>
                <w:sz w:val="28"/>
                <w:szCs w:val="28"/>
                <w:lang w:eastAsia="en-US"/>
              </w:rPr>
              <w:t>Предельная</w:t>
            </w: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Pr="0013117C">
              <w:rPr>
                <w:sz w:val="28"/>
                <w:szCs w:val="28"/>
                <w:lang w:eastAsia="en-US"/>
              </w:rPr>
              <w:t>180-200</w:t>
            </w:r>
          </w:p>
        </w:tc>
      </w:tr>
      <w:tr w:rsidR="00E83642" w:rsidRPr="0013117C" w:rsidTr="00D43ECA">
        <w:trPr>
          <w:tblCellSpacing w:w="0" w:type="dxa"/>
        </w:trPr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3642" w:rsidRPr="0013117C" w:rsidRDefault="00E83642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10–12 лет</w:t>
            </w:r>
          </w:p>
        </w:tc>
        <w:tc>
          <w:tcPr>
            <w:tcW w:w="1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3642" w:rsidRPr="0013117C" w:rsidRDefault="00E83642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3642" w:rsidRPr="0013117C" w:rsidRDefault="00E83642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60–100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83642" w:rsidRPr="0013117C" w:rsidRDefault="00E83642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125 - 146</w:t>
            </w:r>
          </w:p>
        </w:tc>
        <w:tc>
          <w:tcPr>
            <w:tcW w:w="340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E83642" w:rsidRPr="0013117C" w:rsidRDefault="00E83642" w:rsidP="00B445DB">
            <w:pPr>
              <w:pStyle w:val="a4"/>
              <w:spacing w:after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83642" w:rsidRPr="0013117C" w:rsidTr="00B445DB">
        <w:trPr>
          <w:tblCellSpacing w:w="0" w:type="dxa"/>
        </w:trPr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3642" w:rsidRPr="0013117C" w:rsidRDefault="00E83642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12–15 лет</w:t>
            </w:r>
          </w:p>
        </w:tc>
        <w:tc>
          <w:tcPr>
            <w:tcW w:w="1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3642" w:rsidRPr="0013117C" w:rsidRDefault="00E83642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3642" w:rsidRPr="0013117C" w:rsidRDefault="00E83642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55–95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83642" w:rsidRPr="0013117C" w:rsidRDefault="00E83642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123 - 144</w:t>
            </w:r>
          </w:p>
        </w:tc>
        <w:tc>
          <w:tcPr>
            <w:tcW w:w="340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E83642" w:rsidRPr="00C1090A" w:rsidRDefault="00E83642" w:rsidP="00B445DB">
            <w:pPr>
              <w:pStyle w:val="a4"/>
              <w:spacing w:after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83642" w:rsidRPr="0013117C" w:rsidTr="00B445DB">
        <w:trPr>
          <w:tblCellSpacing w:w="0" w:type="dxa"/>
        </w:trPr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3642" w:rsidRPr="0013117C" w:rsidRDefault="00E83642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15–18 лет</w:t>
            </w:r>
          </w:p>
        </w:tc>
        <w:tc>
          <w:tcPr>
            <w:tcW w:w="1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3642" w:rsidRPr="0013117C" w:rsidRDefault="00E83642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3642" w:rsidRPr="0013117C" w:rsidRDefault="00E83642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60–80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83642" w:rsidRPr="0013117C" w:rsidRDefault="00E83642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121 - 141</w:t>
            </w:r>
          </w:p>
        </w:tc>
        <w:tc>
          <w:tcPr>
            <w:tcW w:w="340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83642" w:rsidRPr="0013117C" w:rsidRDefault="00E83642" w:rsidP="00A47F25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95A4B" w:rsidRPr="00A47F25" w:rsidRDefault="00C95A4B" w:rsidP="00A47F25">
      <w:pPr>
        <w:tabs>
          <w:tab w:val="left" w:pos="1044"/>
        </w:tabs>
      </w:pPr>
    </w:p>
    <w:sectPr w:rsidR="00C95A4B" w:rsidRPr="00A47F25" w:rsidSect="00625B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153EB"/>
    <w:multiLevelType w:val="hybridMultilevel"/>
    <w:tmpl w:val="BEDED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F4C5E"/>
    <w:multiLevelType w:val="hybridMultilevel"/>
    <w:tmpl w:val="B796924A"/>
    <w:lvl w:ilvl="0" w:tplc="E85E12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5BFA"/>
    <w:rsid w:val="00085C84"/>
    <w:rsid w:val="000E774D"/>
    <w:rsid w:val="00214B23"/>
    <w:rsid w:val="00241A97"/>
    <w:rsid w:val="00401179"/>
    <w:rsid w:val="00494CAF"/>
    <w:rsid w:val="00625BFA"/>
    <w:rsid w:val="00986D9A"/>
    <w:rsid w:val="00A068FE"/>
    <w:rsid w:val="00A47F25"/>
    <w:rsid w:val="00A76F36"/>
    <w:rsid w:val="00AD7BA2"/>
    <w:rsid w:val="00B97443"/>
    <w:rsid w:val="00C1090A"/>
    <w:rsid w:val="00C924EC"/>
    <w:rsid w:val="00C95A4B"/>
    <w:rsid w:val="00E83642"/>
    <w:rsid w:val="00EC2D0A"/>
    <w:rsid w:val="00F36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BF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47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unhideWhenUsed/>
    <w:rsid w:val="000E774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0E774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2014-02-11T20:49:00Z</dcterms:created>
  <dcterms:modified xsi:type="dcterms:W3CDTF">2014-02-12T04:25:00Z</dcterms:modified>
</cp:coreProperties>
</file>